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44F" w:rsidRPr="00AB5D89" w:rsidRDefault="00C0444F" w:rsidP="00C044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РАБОЧАЯ ПРОГРАММА </w:t>
      </w:r>
    </w:p>
    <w:p w:rsidR="00C0444F" w:rsidRPr="00AB5D89" w:rsidRDefault="00C0444F" w:rsidP="00C044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учебного предмета «География» для 7 класса</w:t>
      </w:r>
    </w:p>
    <w:p w:rsidR="00C0444F" w:rsidRPr="00AB5D89" w:rsidRDefault="00C0444F" w:rsidP="00AB5D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Рабочая программа по географии 7 класса составлена в соответствии с требованиями Федерального компонента государственного стандарта основного общего образования и федеральной программы по географии для общеобразовательных школ (авторы: В.В.Николина, А.И.Алексеев, Е.К. Липкина, География. 5-9 классы. Предметная линия учебников «Полярная звезда», М., Просвещение, 2015 год.)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Пояснительная записка.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Общая характеристика учебного предмета.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Учебно-методическое обеспечение.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Материально-технического обеспечения образовательного процесса.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Тематическое планирование с определением основных видов учебной деятельности обучающихся.</w:t>
      </w:r>
    </w:p>
    <w:p w:rsidR="00C0444F" w:rsidRPr="00AB5D89" w:rsidRDefault="00C0444F" w:rsidP="00C0444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"/>
          <w:szCs w:val="24"/>
        </w:rPr>
      </w:pPr>
    </w:p>
    <w:p w:rsidR="00C0444F" w:rsidRPr="00AB5D89" w:rsidRDefault="00C0444F" w:rsidP="00C0444F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Пояснительная записка.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6"/>
          <w:szCs w:val="24"/>
        </w:rPr>
      </w:pP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Предлагаемая рабочая программа реализуется в учебнике по географии для 5-6 класса линии «Полярная звезда» под редакцией А.И. Алексеева.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Рабочая программа по географии для обучающихся 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 класса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составлена в соответствии с </w:t>
      </w:r>
      <w:r w:rsidRPr="00AB5D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требованиями Федерального компонента государственного стандарта основного общего образования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 №1089) и </w:t>
      </w:r>
      <w:r w:rsidRPr="00AB5D8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федеральной программы по географии для общеобразовательных школ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(авторы: В.В.Николина, А.И.Алексеев, Е.К. Липкина, География. 5-9 классы. Предметная линия учебников «Полярная звезда», М., Просвещение, 2013 год.)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 настоящей программе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 Принципы отбора основного и дополнительного содержания связаны с преемственностью целей образования на различных ступенях обучения, логикой внутрипредметных связей, а также возрастными особенностями развития учащихся.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Рабочая программа составлена на основе:</w:t>
      </w:r>
    </w:p>
    <w:p w:rsidR="00C0444F" w:rsidRPr="00AB5D89" w:rsidRDefault="00C0444F" w:rsidP="00C0444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фундаментального ядра содержания общего образования;</w:t>
      </w:r>
    </w:p>
    <w:p w:rsidR="00C0444F" w:rsidRPr="00AB5D89" w:rsidRDefault="00C0444F" w:rsidP="00C0444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образования;</w:t>
      </w:r>
    </w:p>
    <w:p w:rsidR="00C0444F" w:rsidRPr="00AB5D89" w:rsidRDefault="00C0444F" w:rsidP="00C0444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примерной программы основного общего образования по географии как инвариантной (обязательной) части учебного курса «Полярная звезда» авторского коллектива под руководством А.И. Алексеева, рассчитанной на 70 часов (2 часа в неделю);</w:t>
      </w:r>
    </w:p>
    <w:p w:rsidR="00C0444F" w:rsidRPr="00AB5D89" w:rsidRDefault="00C0444F" w:rsidP="00C0444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C0444F" w:rsidRPr="00AB5D89" w:rsidRDefault="00C0444F" w:rsidP="00C0444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программы развития и формирования универсальных учебных действий;</w:t>
      </w:r>
    </w:p>
    <w:p w:rsidR="00C0444F" w:rsidRPr="00AB5D89" w:rsidRDefault="00C0444F" w:rsidP="00C0444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программы духовно-нравственного развития и воспитания личности.</w:t>
      </w:r>
    </w:p>
    <w:p w:rsidR="00C0444F" w:rsidRPr="00AB5D89" w:rsidRDefault="00C0444F" w:rsidP="00C0444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учебно-методическим комплектом «Полярная звезда», рекомендованным Министерством образования и науки Российской Федерации: Алексеев А. И., Николина В. В., Липкина Е. К. и др. География, ОАО «Издательство «Просвещение».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обучающих. Школьная география, формируя систему знаний о природных, социально-экономических, техногенных процессах и явлениях, готовит обучающихся к практическому применению комплекса географических, геоэкологических, экономических и социальных знаний и умений в сфере общественно-географической деятельности.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Курс географии в 7 классах является первым систематическим географическим курсом, оказывающим влияние на формирование географической культуры обучающихся как части общей культуры человека.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цели курса:</w:t>
      </w:r>
    </w:p>
    <w:p w:rsidR="00C0444F" w:rsidRPr="00AB5D89" w:rsidRDefault="00C0444F" w:rsidP="00C0444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Формировать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у обучающихся :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Представление о современной географической картине мира. О развитии природы Земли. О крупных ПК Земли – материках и океанах;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знания о разнообразии природы материков и океанов. Об общих географических закономерностях и особенностях их проявления наматериках и океанах;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знания о многообразии стран и народов, о влиянии ПУ на жизнь, быт, традиции людей, их хозяйственную деятельность;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сравнивать особенности взаимодействия природы и общества в в пределах материков, стран и отдельных территорий;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умение описывать по карте положение и взаиморасположение географических объектов;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умения работать с разными источниками информации, самостоятельно приобретать знания;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- умения использовать знания в повседневной жизни.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Воспитывать 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 обучающихся: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уважительное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отношение к людям различных рас, национальностей, вероисповедания.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Курс «География 7 класс» имеет ряд особенностей.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Его конструирование основано на взаимосвязи научного, гуманистического, страноведческого, культурологического и личностно-деятельного подходов, а также на взаимосвязи глобальной региональной и локальной составляющих, позволяющих раскрыть проблемы на трёх уровнях- планетарном, региональном и локальном.</w:t>
      </w:r>
    </w:p>
    <w:p w:rsidR="00C0444F" w:rsidRPr="00AB5D89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Рабочая программа составлена 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 учётом индивидуальных особенностей обучающихся 7-х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классов. Отличительной возрастной особенностью детей является стремление отстоять свою независимость, обозначить свою точку зрения. Суть изменений, происходящих в этом возрасте - в переходе от наглядно-образного мышления и начальных форм словесно-логического к гипотетико-рассуждающему мышлению, в основе которого лежит высокая степень обобщённости и абстрактности. Учебник географии для 7 классов согласован с Государственным стандартом и программой и выполняет следующие функции: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мотивационную, направленную на воспитание у учащихся потребности работать с учебником и другими источниками географической информации;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познавательную, ориентирующую школьников на усвоение содержания географического образования;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управленческую, определяющую отбор, последовательность изучения всего учебного материала;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воспитательную, направленную на воспитание географической культуры как части общей культуры, гражданственности, патриотизма, ответственности;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ценностно-ориентационную, способствующую становлению общечеловеческих и национальных ценностей, ориентирующую на их трансформацию в личностные ценности учащихся;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закрепления и самоконтроля результатов путем упражнений, разрешения учебных ситуаций, самостоятельной проверки и рефлексии учащихся;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самообразования, способствуя формированию умений самостоятельного овладения учебным географическим содержанием;</w:t>
      </w:r>
    </w:p>
    <w:p w:rsidR="00C0444F" w:rsidRPr="00AB5D89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эстетическую, обусловленную высоким полиграфическим качеством учебника, формирующим эстетические чувства и прививающим желание изучать учебник и сделать его своим собеседником;</w:t>
      </w:r>
    </w:p>
    <w:p w:rsidR="00C0444F" w:rsidRDefault="00C0444F" w:rsidP="00AB5D8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развивающую, воздействующую на все сферы сознания личности: когнитивную (мышление школьника, формирующие приемы умственной деятельности), эмоциональную (эмоциональные чувства и потребности, ценности), волевую (приемы творческой, созидательной деятельности).</w:t>
      </w:r>
    </w:p>
    <w:p w:rsidR="00AB5D89" w:rsidRPr="00AB5D89" w:rsidRDefault="00AB5D89" w:rsidP="00AB5D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44F" w:rsidRDefault="00C0444F" w:rsidP="00C044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 тексте учебника представлена аналитико-логическая, образная, практическая, алгоритмическая линии введения учебного материала для школьников с различными познавательными стилями. Кроме того, учебная информация представлена в разных формах - в виде объяснительного текста, иллюстраций, схем, справочных материалов, углубленного дополнительного текста, системы заданий разной степени сложности и с учетом возможности выбора обучающимися способа их выполнения. Иллюстрации учебника выполняют мотивационную, обучающую, развивающую функции и функцию эстетического наслаждения. Они обслуживают текст, делая его наглядным и образным, выполняют равнозначную с текстом роль (карты, картосхемы). Система вопросов ориентирована на развитие личности, проверку и самопроверку усвоенного. Особое внимание в учебнике уделено картографической составляющей как специфическому источнику географической информации. Значительно облегчает усвоение содержания географического материала Приложение, включающее набор карт.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   Учебник «География» для 7 класса сопровождается учебным тренажером для школьников, электронным приложением.</w:t>
      </w:r>
    </w:p>
    <w:p w:rsidR="00AB5D89" w:rsidRDefault="00AB5D89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5D89" w:rsidRPr="00AB5D89" w:rsidRDefault="00AB5D89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44F" w:rsidRPr="00AB5D89" w:rsidRDefault="00C0444F" w:rsidP="00AB5D89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Общая характеристика учебного предмета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География в основной школе — учебный предмет, формирующий у обучающихся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Целями изучения географии в основной школе являются: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системы географических знаний как компонента научной картины мира;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C0444F" w:rsidRPr="00AB5D89" w:rsidRDefault="00C0444F" w:rsidP="00AB5D8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Построение учебного содержания курса осуществляется по принципу его логической целостности, от общего к частному.</w:t>
      </w:r>
    </w:p>
    <w:p w:rsidR="00C0444F" w:rsidRPr="00AB5D89" w:rsidRDefault="00C0444F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Личностным 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Важнейшие 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личностные результаты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обучения географии:</w:t>
      </w:r>
    </w:p>
    <w:p w:rsidR="00C0444F" w:rsidRPr="00AB5D89" w:rsidRDefault="00C0444F" w:rsidP="00AB5D8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ценностные ориентации выпускников основной школы, отражающие их индивидуально-личностные позиции:</w:t>
      </w:r>
    </w:p>
    <w:p w:rsidR="00C0444F" w:rsidRPr="00AB5D89" w:rsidRDefault="00C0444F" w:rsidP="00AB5D8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C0444F" w:rsidRPr="00AB5D89" w:rsidRDefault="00C0444F" w:rsidP="00AB5D8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C0444F" w:rsidRPr="00AB5D89" w:rsidRDefault="00C0444F" w:rsidP="00AB5D8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представление о России как субъекте мирового географического пространства, ее месте и роли в современном мире;</w:t>
      </w:r>
    </w:p>
    <w:p w:rsidR="00C0444F" w:rsidRPr="00AB5D89" w:rsidRDefault="00C0444F" w:rsidP="00AB5D8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C0444F" w:rsidRPr="00AB5D89" w:rsidRDefault="00C0444F" w:rsidP="00AB5D8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значимости и общности глобальных проблем человечества;</w:t>
      </w:r>
    </w:p>
    <w:p w:rsidR="00C0444F" w:rsidRPr="00AB5D89" w:rsidRDefault="00C0444F" w:rsidP="00AB5D8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гармонично развитые социальные чувства и качества:</w:t>
      </w:r>
    </w:p>
    <w:p w:rsidR="00C0444F" w:rsidRPr="00AB5D89" w:rsidRDefault="00C0444F" w:rsidP="00AB5D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C0444F" w:rsidRPr="00AB5D89" w:rsidRDefault="00C0444F" w:rsidP="00AB5D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патриотизм, любовь к своей местности, своему региону, своей стране;</w:t>
      </w:r>
    </w:p>
    <w:p w:rsidR="00C0444F" w:rsidRPr="00AB5D89" w:rsidRDefault="00C0444F" w:rsidP="00AB5D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C0444F" w:rsidRPr="00AB5D89" w:rsidRDefault="00C0444F" w:rsidP="00AB5D8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образовательные результаты -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C0444F" w:rsidRPr="00AB5D89" w:rsidRDefault="00C0444F" w:rsidP="00AB5D8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географии в основной школе обусловливает достижение следующих 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результатов личностного развития: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многообразие современного мира;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основ социально - критического мышления;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коммуникативной компетентности в образовательной, общественно полезной, учебно - исследовательской, творческой и других видах деятельности;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осознание важности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0444F" w:rsidRPr="00AB5D89" w:rsidRDefault="00C0444F" w:rsidP="00AB5D8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Метапредметные результаты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освоения программы по географии заключаются в формировании и развитии посредством географического знания:</w:t>
      </w:r>
    </w:p>
    <w:p w:rsidR="00C0444F" w:rsidRPr="00AB5D89" w:rsidRDefault="00C0444F" w:rsidP="00AB5D8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познавательных интересов, интеллектуальных и творческих способностей обучающихся;</w:t>
      </w:r>
    </w:p>
    <w:p w:rsidR="00C0444F" w:rsidRPr="00AB5D89" w:rsidRDefault="00C0444F" w:rsidP="00AB5D8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C0444F" w:rsidRPr="00AB5D89" w:rsidRDefault="00C0444F" w:rsidP="00AB5D8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C0444F" w:rsidRPr="00AB5D89" w:rsidRDefault="00C0444F" w:rsidP="00AB5D8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к </w:t>
      </w: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метапредметным результатам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относятся универсальные способы деятельности, формируемые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 п.;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умения ориентироваться в окружающем мире, выбирать целевые и смысловые установки в своих действиях и поступках, принимать решения;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создавать, применять и преобразовывать знаки и символы для решения учебных и познавательных задач;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работать в группе - эффективно сотрудничать и взаимодействовать на основе координации различных позиций при выработке общего решения в совместной деятельности, слушать партнера, формулировать и аргументировать свое мнение;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и развитие экологического мышления, умение применять его на практике;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умений ставить вопросы, выдвигать гипотезу и обосновывать ее, давать определение понятиям;</w:t>
      </w:r>
    </w:p>
    <w:p w:rsidR="00C0444F" w:rsidRPr="00AB5D89" w:rsidRDefault="00C0444F" w:rsidP="00AB5D8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осознанной адекватной и критической оценки в учебной деятельности, умение самостоятельно оценивать свои действия и действие одноклассников.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Предметными результатами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 освоения обучающимися основной школы программы по географии являются: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представление о современной географической научной картине мира и владение основами научных географических знаний (теорий, концепций, принципов, законов и базовых понятий);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работать с разными источниками географической информации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выделять, описывать и объяснять существенные признаки географических объектов и явлений,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картографическая грамотность и использование географической карты как одного из «языков» международного общения;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 сферы жизнедеятельности;</w:t>
      </w:r>
    </w:p>
    <w:p w:rsidR="00C0444F" w:rsidRPr="00AB5D89" w:rsidRDefault="00C0444F" w:rsidP="00AB5D8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умения соблюдать меры безопасности в случае природных стихийных бедствий и техногенных катастроф.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5D89" w:rsidRDefault="00AB5D89" w:rsidP="00AB5D89">
      <w:pPr>
        <w:pStyle w:val="c11"/>
        <w:shd w:val="clear" w:color="auto" w:fill="FFFFFF"/>
        <w:spacing w:before="0" w:beforeAutospacing="0" w:after="0" w:afterAutospacing="0"/>
        <w:ind w:left="568" w:right="354" w:firstLine="540"/>
        <w:jc w:val="center"/>
        <w:rPr>
          <w:rStyle w:val="c37"/>
          <w:b/>
          <w:bCs/>
          <w:color w:val="000000"/>
        </w:rPr>
      </w:pPr>
    </w:p>
    <w:p w:rsidR="00C0444F" w:rsidRPr="00AB5D89" w:rsidRDefault="00C0444F" w:rsidP="00AB5D89">
      <w:pPr>
        <w:pStyle w:val="c11"/>
        <w:shd w:val="clear" w:color="auto" w:fill="FFFFFF"/>
        <w:spacing w:before="0" w:beforeAutospacing="0" w:after="0" w:afterAutospacing="0"/>
        <w:ind w:left="568" w:right="354" w:firstLine="540"/>
        <w:jc w:val="center"/>
        <w:rPr>
          <w:color w:val="000000"/>
        </w:rPr>
      </w:pPr>
      <w:r w:rsidRPr="00AB5D89">
        <w:rPr>
          <w:rStyle w:val="c37"/>
          <w:b/>
          <w:bCs/>
          <w:color w:val="000000"/>
        </w:rPr>
        <w:t>Критерии и нормы оценки ЗУН обучающихся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устных ответов учащихся: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«5»</w:t>
      </w:r>
      <w:r w:rsidRPr="00AB5D89">
        <w:rPr>
          <w:rStyle w:val="c10"/>
          <w:color w:val="000000"/>
        </w:rPr>
        <w:t xml:space="preserve"> ставится в том случае, если учащийся показывает верное понимание физической сущности рассматриваемых явлений и закономерностей, законов, теорий, дает точное определение и истолкование основных понятий, законов, теорий, правильно выполняет графики, схемы. Заполняет контурные карты, строит ответ по собственному плану, сопровождает рассказ новыми примерами, умеет применить знания в </w:t>
      </w:r>
      <w:r w:rsidRPr="00AB5D89">
        <w:rPr>
          <w:rStyle w:val="c10"/>
          <w:color w:val="000000"/>
        </w:rPr>
        <w:lastRenderedPageBreak/>
        <w:t>новой ситуации при выполнении практических заданий, может установить связь между изучаемым и ранее изученным материалом по курсу географии, а также, усвоенным при изучении других предметов.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«4»</w:t>
      </w:r>
      <w:r w:rsidRPr="00AB5D89">
        <w:rPr>
          <w:rStyle w:val="c10"/>
          <w:color w:val="000000"/>
        </w:rPr>
        <w:t> ставится, если ответ учащегося удовлетворяет основным требованиям к ответу на оценку «5»,но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материалом.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«3»</w:t>
      </w:r>
      <w:r w:rsidRPr="00AB5D89">
        <w:rPr>
          <w:rStyle w:val="c10"/>
          <w:color w:val="000000"/>
        </w:rPr>
        <w:t> ставится, если ученик правильно понимает сущность рассматриваемых явлений и закономерностей, но в ответе имеются отдельные пробелы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В усвоении вопросов курса географии, не препятствующие дальнейшему усвоению программного материала, умеет применять полученные знания, допустил не более одной грубой ошибки и двух недочетов, одной негрубой ошибки и трех недочетов, допустил четыре или пять недочетов.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«2»</w:t>
      </w:r>
      <w:r w:rsidRPr="00AB5D89">
        <w:rPr>
          <w:rStyle w:val="c10"/>
          <w:color w:val="000000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«1»</w:t>
      </w:r>
      <w:r w:rsidRPr="00AB5D89">
        <w:rPr>
          <w:rStyle w:val="c10"/>
          <w:color w:val="000000"/>
        </w:rPr>
        <w:t> не ставится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письменных контрольных работ(тестовых работ)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«5»</w:t>
      </w:r>
      <w:r w:rsidRPr="00AB5D89">
        <w:rPr>
          <w:rStyle w:val="c10"/>
          <w:color w:val="000000"/>
        </w:rPr>
        <w:t> ставится за работу, выполненную полностью без ошибок и недочетов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«4»</w:t>
      </w:r>
      <w:r w:rsidRPr="00AB5D89">
        <w:rPr>
          <w:rStyle w:val="c10"/>
          <w:color w:val="000000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«3»</w:t>
      </w:r>
      <w:r w:rsidRPr="00AB5D89">
        <w:rPr>
          <w:rStyle w:val="c10"/>
          <w:color w:val="000000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«2»</w:t>
      </w:r>
      <w:r w:rsidRPr="00AB5D89">
        <w:rPr>
          <w:rStyle w:val="c10"/>
          <w:color w:val="000000"/>
        </w:rPr>
        <w:t> ставится, если число ошибок и недочетов превысило норму для оценки «3» ил правильно выполнено менее 2/3 всей работы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«1»не</w:t>
      </w:r>
      <w:r w:rsidRPr="00AB5D89">
        <w:rPr>
          <w:rStyle w:val="c10"/>
          <w:color w:val="000000"/>
        </w:rPr>
        <w:t> ставится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практических работ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«5»</w:t>
      </w:r>
      <w:r w:rsidRPr="00AB5D89">
        <w:rPr>
          <w:rStyle w:val="c10"/>
          <w:color w:val="000000"/>
        </w:rPr>
        <w:t> ставится, если учащийся выполнил работу в полном объеме, самостоятельно, сделал выводы, правильно и аккуратно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«4»</w:t>
      </w:r>
      <w:r w:rsidRPr="00AB5D89">
        <w:rPr>
          <w:rStyle w:val="c10"/>
          <w:color w:val="000000"/>
        </w:rPr>
        <w:t> ставится, если выполнены требования к оценке «5»,но были допущены два-три недочета, не более одной негрубой ошибки и одного недочета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«3»</w:t>
      </w:r>
      <w:r w:rsidRPr="00AB5D89">
        <w:rPr>
          <w:rStyle w:val="c10"/>
          <w:color w:val="000000"/>
        </w:rPr>
        <w:t> ставится, если работа выполнена не полностью, но объем выполненной части таков, что позволяет получить правильны результат и вывод.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«2»</w:t>
      </w:r>
      <w:r w:rsidRPr="00AB5D89">
        <w:rPr>
          <w:rStyle w:val="c10"/>
          <w:color w:val="000000"/>
        </w:rPr>
        <w:t> ставится, если работа выполнена не полностью, объем выполненной части работы не позволяет сделать правильных выводов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«1»не</w:t>
      </w:r>
      <w:r w:rsidRPr="00AB5D89">
        <w:rPr>
          <w:rStyle w:val="c10"/>
          <w:color w:val="000000"/>
        </w:rPr>
        <w:t> ставится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работ, выполненных по контурной карте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«5»</w:t>
      </w:r>
      <w:r w:rsidRPr="00AB5D89">
        <w:rPr>
          <w:rStyle w:val="c10"/>
          <w:color w:val="000000"/>
        </w:rPr>
        <w:t> 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«4»</w:t>
      </w:r>
      <w:r w:rsidRPr="00AB5D89">
        <w:rPr>
          <w:rStyle w:val="c10"/>
          <w:color w:val="000000"/>
        </w:rPr>
        <w:t> 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«3»</w:t>
      </w:r>
      <w:r w:rsidRPr="00AB5D89">
        <w:rPr>
          <w:rStyle w:val="c10"/>
          <w:color w:val="000000"/>
        </w:rPr>
        <w:t> ставится в том случае, если контурная карта имеет ряд недостатков,но правильно указаны основные географические объекты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"/>
          <w:b/>
          <w:bCs/>
          <w:color w:val="000000"/>
        </w:rPr>
        <w:t>Оценка «2»</w:t>
      </w:r>
      <w:r w:rsidRPr="00AB5D89">
        <w:rPr>
          <w:rStyle w:val="c10"/>
          <w:color w:val="000000"/>
        </w:rPr>
        <w:t> ставится в том случае, если контурная карта заполнена не верно, либо ученик не сдал ее на проверку учителю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7"/>
          <w:b/>
          <w:bCs/>
          <w:i/>
          <w:iCs/>
          <w:color w:val="000000"/>
        </w:rPr>
        <w:t>Учебно-методический комплект: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Учебник:  География. Страны и континенты. Учебник для 7 класса общеобразовательных учреждений.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lastRenderedPageBreak/>
        <w:t>Под редакцией А. И. Алексеева. М.: -Просвещение, 2009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Атлас  география, 7 класс.-М.:-Просвещение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«Рабочая тетрадь – мой тренажер» -М.Просвещение 2011г.</w:t>
      </w:r>
      <w:r w:rsidRPr="00AB5D89">
        <w:rPr>
          <w:rStyle w:val="c12"/>
          <w:color w:val="000000"/>
        </w:rPr>
        <w:t> 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C.И. Махов, И.П. Махова. География. Поурочные разработки. 7 класс   (пособие для учителя)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Интернетресурсы: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http://ru.wikipedia.org/wiki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http://nature.worldstreasure.com/ - Чудеса природы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left="-540" w:right="354" w:firstLine="1080"/>
        <w:jc w:val="both"/>
        <w:rPr>
          <w:color w:val="000000"/>
        </w:rPr>
      </w:pPr>
      <w:r w:rsidRPr="00AB5D89">
        <w:rPr>
          <w:rStyle w:val="c10"/>
          <w:color w:val="000000"/>
        </w:rPr>
        <w:t> http://www.rgo.ru/ - Планета Земля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http://www.sci.aha.ru/RUS/wab__.htm - Россия, как система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http://www.rusngo.ru/news/index.shtml - Национальное географическое общество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10"/>
          <w:color w:val="000000"/>
        </w:rPr>
        <w:t>http://www.geocities.com/Paris/LeftBank/3405/towns.html - Города России</w:t>
      </w:r>
    </w:p>
    <w:p w:rsidR="00C0444F" w:rsidRPr="00AB5D89" w:rsidRDefault="00C0444F" w:rsidP="00AB5D89">
      <w:pPr>
        <w:pStyle w:val="c15"/>
        <w:shd w:val="clear" w:color="auto" w:fill="FFFFFF"/>
        <w:spacing w:before="0" w:beforeAutospacing="0" w:after="0" w:afterAutospacing="0"/>
        <w:ind w:right="354" w:firstLine="540"/>
        <w:jc w:val="both"/>
        <w:rPr>
          <w:color w:val="000000"/>
        </w:rPr>
      </w:pPr>
      <w:r w:rsidRPr="00AB5D89">
        <w:rPr>
          <w:rStyle w:val="c37"/>
          <w:b/>
          <w:bCs/>
          <w:color w:val="000000"/>
        </w:rPr>
        <w:t>Дополнительная литература: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1.Коринская В.А.,Душина И.В.,Щенев В.А.География материков и океанов. -М.:Дрофа,2006.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    2.Душина И.В.,Коринская В.А.,Щенев В.А.Наш дом, Земля.-М.:Дрофа,2006.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  3.За страницами учебника географии.-М.:Дрофа,2005.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  4.Крылова О.В.География: материки и океаны.7 класс.-М.:Просвещение,2005.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right="354" w:firstLine="540"/>
        <w:rPr>
          <w:color w:val="000000"/>
        </w:rPr>
      </w:pPr>
      <w:r w:rsidRPr="00AB5D89">
        <w:rPr>
          <w:rStyle w:val="c10"/>
          <w:color w:val="000000"/>
        </w:rPr>
        <w:t> </w:t>
      </w:r>
      <w:r w:rsidRPr="00AB5D89">
        <w:rPr>
          <w:rStyle w:val="c37"/>
          <w:b/>
          <w:bCs/>
          <w:color w:val="000000"/>
        </w:rPr>
        <w:t>Ресурсное обеспечение: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left="-540" w:right="354" w:firstLine="540"/>
        <w:rPr>
          <w:color w:val="000000"/>
        </w:rPr>
      </w:pPr>
      <w:r w:rsidRPr="00AB5D89">
        <w:rPr>
          <w:rStyle w:val="c10"/>
          <w:color w:val="000000"/>
        </w:rPr>
        <w:t>1.компьютер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left="-540" w:right="354" w:firstLine="540"/>
        <w:rPr>
          <w:color w:val="000000"/>
        </w:rPr>
      </w:pPr>
      <w:r w:rsidRPr="00AB5D89">
        <w:rPr>
          <w:rStyle w:val="c10"/>
          <w:color w:val="000000"/>
        </w:rPr>
        <w:t>2.проектор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left="-540" w:right="354" w:firstLine="540"/>
        <w:rPr>
          <w:color w:val="000000"/>
        </w:rPr>
      </w:pPr>
      <w:r w:rsidRPr="00AB5D89">
        <w:rPr>
          <w:rStyle w:val="c10"/>
          <w:color w:val="000000"/>
        </w:rPr>
        <w:t>3.экран</w:t>
      </w:r>
    </w:p>
    <w:p w:rsidR="00C0444F" w:rsidRPr="00AB5D89" w:rsidRDefault="00C0444F" w:rsidP="00AB5D89">
      <w:pPr>
        <w:pStyle w:val="c36"/>
        <w:shd w:val="clear" w:color="auto" w:fill="FFFFFF"/>
        <w:spacing w:before="0" w:beforeAutospacing="0" w:after="0" w:afterAutospacing="0"/>
        <w:ind w:left="-540" w:right="354" w:firstLine="540"/>
        <w:rPr>
          <w:color w:val="000000"/>
        </w:rPr>
      </w:pPr>
      <w:r w:rsidRPr="00AB5D89">
        <w:rPr>
          <w:rStyle w:val="c10"/>
          <w:color w:val="000000"/>
        </w:rPr>
        <w:t>4.мультимедийное обеспечение: презентации к урокам по различным разделам программы, DVD-диски с фильмами.</w:t>
      </w:r>
    </w:p>
    <w:p w:rsidR="00C0444F" w:rsidRPr="00AB5D89" w:rsidRDefault="00C0444F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Описание места учебного предмета в учебном плане.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География в основной школе изучается с 5 по 9 классы. Общее число учебных часов за четыре года обучения — 306часов, из них 68 часов (1 час в неделю) в 5 и 6 классах, по 34 часов (1 час в неделю) в 7, 8 и 9 классах, по 68 часов ( 2 часа в неделю) + региональный компонент в 8 и 9 классах.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базисным учебным (образовательным) планом курсу географии на ступени основного общего образования предшествуют курсы «Окружающий мир» и «Естествознание», включающие определенные географические сведения. По отношению к курсу географии данные курсы являются пропедевтическими.</w:t>
      </w: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свою очередь,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5D89" w:rsidRDefault="00AB5D89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10F77" w:rsidRDefault="00610F77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0444F" w:rsidRPr="00AB5D89" w:rsidRDefault="00C0444F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Тематическое распределение часов в 7 классе</w:t>
      </w:r>
    </w:p>
    <w:p w:rsidR="00C0444F" w:rsidRPr="00AB5D89" w:rsidRDefault="00C0444F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pPr w:leftFromText="45" w:rightFromText="45" w:vertAnchor="text" w:horzAnchor="page" w:tblpX="5043" w:tblpY="-15"/>
        <w:tblW w:w="784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66"/>
        <w:gridCol w:w="3613"/>
        <w:gridCol w:w="3061"/>
      </w:tblGrid>
      <w:tr w:rsidR="00011E00" w:rsidRPr="001F022D" w:rsidTr="00011E00">
        <w:trPr>
          <w:trHeight w:val="18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1F022D" w:rsidRDefault="00011E00" w:rsidP="001F02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1F02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1F022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11E00" w:rsidRPr="001F022D" w:rsidTr="00610F77">
        <w:trPr>
          <w:trHeight w:val="564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610F77" w:rsidRDefault="00011E00" w:rsidP="00610F7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61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610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1E00" w:rsidRPr="001F022D" w:rsidTr="00011E00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1F022D" w:rsidRDefault="001F022D" w:rsidP="001F02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11E00"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1E00" w:rsidRPr="001F022D" w:rsidTr="00011E00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1F022D" w:rsidRDefault="001F022D" w:rsidP="001F02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11E00"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Земли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1E00" w:rsidRPr="001F022D" w:rsidTr="00011E00">
        <w:trPr>
          <w:trHeight w:val="195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1F022D" w:rsidRDefault="001F022D" w:rsidP="001F022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11E00"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Природные комплексы и регионы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11E00" w:rsidRPr="001F022D" w:rsidTr="00011E00">
        <w:trPr>
          <w:trHeight w:val="420"/>
        </w:trPr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11E00" w:rsidRPr="001F022D" w:rsidRDefault="001F022D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11E00"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11E00" w:rsidRPr="001F022D" w:rsidRDefault="00011E00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Материки и страны</w:t>
            </w:r>
          </w:p>
        </w:tc>
        <w:tc>
          <w:tcPr>
            <w:tcW w:w="30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1E00" w:rsidRPr="001F022D" w:rsidRDefault="001F022D" w:rsidP="001F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022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</w:p>
    <w:p w:rsidR="00C0444F" w:rsidRPr="001F022D" w:rsidRDefault="00C0444F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011E00" w:rsidRPr="001F022D" w:rsidRDefault="00011E00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011E00" w:rsidRPr="001F022D" w:rsidRDefault="00011E00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011E00" w:rsidRPr="001F022D" w:rsidRDefault="00011E00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011E00" w:rsidRPr="001F022D" w:rsidRDefault="00011E00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011E00" w:rsidRPr="001F022D" w:rsidRDefault="00011E00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B5D89" w:rsidRPr="001F022D" w:rsidRDefault="00AB5D89" w:rsidP="001F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AB5D89" w:rsidRDefault="00AB5D89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Формы контроля (текущего, рубежного,  итогового):</w:t>
      </w:r>
    </w:p>
    <w:p w:rsidR="00C0444F" w:rsidRPr="00AB5D89" w:rsidRDefault="00C0444F" w:rsidP="00AB5D8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самоконтроль - при введении нового материала;</w:t>
      </w:r>
    </w:p>
    <w:p w:rsidR="00C0444F" w:rsidRPr="00AB5D89" w:rsidRDefault="00C0444F" w:rsidP="00AB5D8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взаимоконтроль, самоконтроль - в процессе его отработки;</w:t>
      </w:r>
    </w:p>
    <w:p w:rsidR="00C0444F" w:rsidRPr="00AB5D89" w:rsidRDefault="00C0444F" w:rsidP="00AB5D8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рубежный контроль - при проведении самостоятельных, практических и проверочных работ</w:t>
      </w:r>
    </w:p>
    <w:p w:rsidR="00C0444F" w:rsidRPr="00AB5D89" w:rsidRDefault="00C0444F" w:rsidP="00AB5D8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итоговый контроль, включающий проверочную работу по окончании курса.</w:t>
      </w:r>
    </w:p>
    <w:p w:rsidR="00C0444F" w:rsidRPr="00AB5D89" w:rsidRDefault="00C0444F" w:rsidP="00AB5D89">
      <w:pPr>
        <w:numPr>
          <w:ilvl w:val="0"/>
          <w:numId w:val="20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44F" w:rsidRPr="00AB5D89" w:rsidRDefault="00C0444F" w:rsidP="00AB5D89">
      <w:pPr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Учебно-методическое обеспечение:</w:t>
      </w:r>
    </w:p>
    <w:p w:rsidR="00C0444F" w:rsidRPr="00AB5D89" w:rsidRDefault="00C0444F" w:rsidP="00AB5D8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ТСО.</w:t>
      </w:r>
    </w:p>
    <w:p w:rsidR="00C0444F" w:rsidRPr="00AB5D89" w:rsidRDefault="00C0444F" w:rsidP="00AB5D8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Иллюстрационный материал для работы в группах, технологические карты урока, ИКТ - слайд-игра: кроссворд, лабиринт.</w:t>
      </w:r>
    </w:p>
    <w:p w:rsidR="00C0444F" w:rsidRPr="00AB5D89" w:rsidRDefault="00C0444F" w:rsidP="00AB5D8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Электронные таблицы, серия «география». Материки и океаны. Регионы и страны.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Основная литература для учителя:</w:t>
      </w:r>
    </w:p>
    <w:p w:rsidR="00C0444F" w:rsidRPr="00AB5D89" w:rsidRDefault="00C0444F" w:rsidP="00AB5D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По книге Ю.К. Бабанского «Оптимизация учебно-воспитательного процесса». Просвещение. Москва. 2009.</w:t>
      </w:r>
    </w:p>
    <w:p w:rsidR="00C0444F" w:rsidRPr="00AB5D89" w:rsidRDefault="00C0444F" w:rsidP="00AB5D89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Алексеев А.И. География 7 класс. Просвещение. Москва. Линия учебников: Академический школьный учебник «Полярная звезда». 2011.</w:t>
      </w:r>
    </w:p>
    <w:p w:rsidR="00C0444F" w:rsidRPr="00AB5D89" w:rsidRDefault="00C0444F" w:rsidP="00AB5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Дополнительная литература для учителя:</w:t>
      </w:r>
    </w:p>
    <w:p w:rsidR="00C0444F" w:rsidRPr="00AB5D89" w:rsidRDefault="00C0444F" w:rsidP="00AB5D89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Интернет. Завуч.Инфо. Стандартный набор параметров анализа урока отдела Московского центра качества образования - основа разработки компетентностного урока по комбинированным критериям. 2012.</w:t>
      </w:r>
    </w:p>
    <w:p w:rsidR="00C0444F" w:rsidRPr="00AB5D89" w:rsidRDefault="00C0444F" w:rsidP="00AB5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Материально-техническое обеспечение учебного процесса:</w:t>
      </w:r>
    </w:p>
    <w:p w:rsidR="00C0444F" w:rsidRPr="00AB5D89" w:rsidRDefault="00C0444F" w:rsidP="00AB5D8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ТСО.</w:t>
      </w:r>
    </w:p>
    <w:p w:rsidR="00C0444F" w:rsidRPr="00AB5D89" w:rsidRDefault="00C0444F" w:rsidP="00AB5D8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Интернет-презентации.</w:t>
      </w:r>
    </w:p>
    <w:p w:rsidR="00C0444F" w:rsidRPr="00AB5D89" w:rsidRDefault="00C0444F" w:rsidP="00AB5D89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Мультимедиа.</w:t>
      </w:r>
    </w:p>
    <w:p w:rsidR="00C0444F" w:rsidRPr="00610F77" w:rsidRDefault="00C0444F" w:rsidP="00610F7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D8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Предметные диски.</w:t>
      </w:r>
    </w:p>
    <w:p w:rsidR="00C0444F" w:rsidRDefault="00C0444F" w:rsidP="00C044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Style w:val="a9"/>
        <w:tblpPr w:leftFromText="180" w:rightFromText="180" w:vertAnchor="page" w:horzAnchor="margin" w:tblpXSpec="center" w:tblpY="646"/>
        <w:tblW w:w="16410" w:type="dxa"/>
        <w:tblLayout w:type="fixed"/>
        <w:tblLook w:val="04A0"/>
      </w:tblPr>
      <w:tblGrid>
        <w:gridCol w:w="534"/>
        <w:gridCol w:w="1417"/>
        <w:gridCol w:w="709"/>
        <w:gridCol w:w="992"/>
        <w:gridCol w:w="2903"/>
        <w:gridCol w:w="2942"/>
        <w:gridCol w:w="5495"/>
        <w:gridCol w:w="1309"/>
        <w:gridCol w:w="109"/>
      </w:tblGrid>
      <w:tr w:rsidR="00687147" w:rsidRPr="00EB496E" w:rsidTr="004C1A3B">
        <w:trPr>
          <w:trHeight w:val="499"/>
        </w:trPr>
        <w:tc>
          <w:tcPr>
            <w:tcW w:w="534" w:type="dxa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417" w:type="dxa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Тема   </w:t>
            </w:r>
          </w:p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709" w:type="dxa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 час.</w:t>
            </w:r>
          </w:p>
        </w:tc>
        <w:tc>
          <w:tcPr>
            <w:tcW w:w="992" w:type="dxa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Сроки </w:t>
            </w:r>
          </w:p>
        </w:tc>
        <w:tc>
          <w:tcPr>
            <w:tcW w:w="2903" w:type="dxa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Элементы содержания</w:t>
            </w:r>
          </w:p>
        </w:tc>
        <w:tc>
          <w:tcPr>
            <w:tcW w:w="8437" w:type="dxa"/>
            <w:gridSpan w:val="2"/>
          </w:tcPr>
          <w:p w:rsidR="00687147" w:rsidRPr="00097D3B" w:rsidRDefault="00687147" w:rsidP="004C1A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418" w:type="dxa"/>
            <w:gridSpan w:val="2"/>
            <w:vMerge w:val="restart"/>
          </w:tcPr>
          <w:p w:rsidR="00687147" w:rsidRPr="00097D3B" w:rsidRDefault="00687147" w:rsidP="004C1A3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Домашнее задание</w:t>
            </w:r>
          </w:p>
        </w:tc>
      </w:tr>
      <w:tr w:rsidR="00687147" w:rsidRPr="00EB496E" w:rsidTr="004C1A3B">
        <w:trPr>
          <w:trHeight w:val="672"/>
        </w:trPr>
        <w:tc>
          <w:tcPr>
            <w:tcW w:w="534" w:type="dxa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687147" w:rsidRPr="00097D3B" w:rsidRDefault="00687147" w:rsidP="004C1A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Освоение предметных знаний  (базовые понятия)</w:t>
            </w:r>
          </w:p>
        </w:tc>
        <w:tc>
          <w:tcPr>
            <w:tcW w:w="5495" w:type="dxa"/>
          </w:tcPr>
          <w:p w:rsidR="00687147" w:rsidRPr="00097D3B" w:rsidRDefault="00687147" w:rsidP="004C1A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7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УУД  (личностные и метапредметные результаты)</w:t>
            </w:r>
          </w:p>
        </w:tc>
        <w:tc>
          <w:tcPr>
            <w:tcW w:w="1418" w:type="dxa"/>
            <w:gridSpan w:val="2"/>
            <w:vMerge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147" w:rsidRPr="00EB496E" w:rsidTr="004C1A3B">
        <w:trPr>
          <w:trHeight w:val="107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Как вы будете изучать геогра  фию в 7ом классе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Особенности изучения курса географии в 7 классе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географии материков, океанов, регионов и стран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целеполагания в учебной деятельности. Самостоятельно анализировать условия и средства достижения целей. Планировать пути достижения целей и отношении действий по решению учебных и познавательных задач на основе мотивации к обучению и познанию; освоение основных приёмов работы с учебником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§1, читать, ознакомиться с прилож. с.246-253</w:t>
            </w:r>
          </w:p>
        </w:tc>
      </w:tr>
      <w:tr w:rsidR="00687147" w:rsidRPr="00EB496E" w:rsidTr="004C1A3B">
        <w:trPr>
          <w:trHeight w:val="1012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звез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дой»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Фотоизображения как источник географической информации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различных источниках географической информации; умений определять количественные  и качественные характеристики компонентов географической среды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Уметь работать с различными источниками информации, полно и точно выражать свои мысли, правильно ставить вопросы. Сообщать информацию в устной форме. Уметь устанавливать причинно-следственные связи, строить логическое рассуждение делать выводы и обобщения.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§2, задание в тетради письменно.</w:t>
            </w:r>
          </w:p>
        </w:tc>
      </w:tr>
      <w:tr w:rsidR="00687147" w:rsidRPr="00EB496E" w:rsidTr="004C1A3B">
        <w:trPr>
          <w:trHeight w:val="107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Азимутальная, цилиндрическая, коническая картографические проекции; условные знаки. 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географической карте как особом источнике информации; понятия о картографических проекциях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различных способов картографического изображения. Анализировать карты атласа по плану. Уметь  устанавливать аналогии, классифицировать, самостоятельно определять виды картографических проекций, создавать и обсуждать презентации, сообщения 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§3, зап. в тетр. учить.</w:t>
            </w:r>
          </w:p>
        </w:tc>
      </w:tr>
      <w:tr w:rsidR="00687147" w:rsidRPr="00EB496E" w:rsidTr="004C1A3B">
        <w:trPr>
          <w:trHeight w:val="107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Этнос, языковая семья, Международные языки, основные религии мира. Мировые и национальные религии, их география. Карта народов мира.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основополагающих теоретических знаний о многообразии народов мира, о языковых семьях и группах, об основных религиях мира и их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необходимую информацию  в словарях и  справочниках и интерпретировать её. Анализировать карты с целью выявления географии распространения мировых религий. Составлять и анализировать схему; «Происхождение языков». Осознавать свою этническую принадлежность. Формировать толерантность к культуре, религии, традициям,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языкам, ценностям народов России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§4-5, выполн. к/карту №1: «Географические объекты 7 класса на физической карте мира» / </w:t>
            </w:r>
          </w:p>
        </w:tc>
      </w:tr>
      <w:tr w:rsidR="00687147" w:rsidRPr="00EB496E" w:rsidTr="004C1A3B">
        <w:trPr>
          <w:trHeight w:val="107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поселения. Ведущая роль городов в хозяйственной и культурной жизни людей. Крупнейшие города и городские агломерации мира. Типы и функции городов и сельских поселений.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городах и сельских поселениях, их типах и функциях; умений называть, находить и показывать на карте крупные города. 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Сравнивать город и село. Приводить и примеры крупнейших городов мира и городских агломераций. Устанавливать их отличительные признаки; работать в паре или в группе; развитие познавательных потребностей и мотивации к обучению  на основе интереса к изучаемой теме. Интерпретировать и обобщать информацию.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47" w:rsidRPr="00EB496E" w:rsidTr="004C1A3B">
        <w:trPr>
          <w:trHeight w:val="107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ной звез дой»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Размещение и плотность населения, средняя плотность населения мира, численность населения мира и её изменение во времени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теоретических знаний о размещении людей на  Земле, о плотности населения мира, о численности населения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Анализировать диаграммы изменения численности населения во времени с целью определения тенденций изменения мира. Составлять  прогноз  изменения численности населения на Земле на несколько десятилетий. Формирование умений работать  с картами и диаграммами. Развивать мотивы и интересы на основе самостоятельные работы. Устанавливать  причины и следствия изменения численности населения. Строить логическое рассуждение и обобщение при анализе карт и диаграмм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§6, повт. географ. карту и определения, проекты по разделу: «Население и природа Земли (дополнит.)»</w:t>
            </w:r>
          </w:p>
        </w:tc>
      </w:tr>
      <w:tr w:rsidR="00687147" w:rsidRPr="00EB496E" w:rsidTr="004C1A3B">
        <w:trPr>
          <w:trHeight w:val="1130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Многообразие  стран мира, республика, монархия, хозяйство, этапы развития, развитые страны мира, взаимозави симость  стран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теоретических знаний о многообразии стран мира и их различиях, о типах государственного устройства стран мира, уровне экономического развития стран и их взаимосвязи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Выявлять различие стран по территории, численности населения, политическому устройству, экономическому развитию. Анализировать диаграммы. Определять по статистическим данным страны – лидеры в сельском хозяйстве и промышленности. Анализировать карты с целью выявления географии основных видов хозяйственной деятельности. Выделять главное и второстепенное в тексте, делать выводы на основе аргументации. Оценивать свои действия и действия одноклассников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§7, пересказ</w:t>
            </w:r>
          </w:p>
        </w:tc>
      </w:tr>
      <w:tr w:rsidR="00687147" w:rsidRPr="00EB496E" w:rsidTr="004C1A3B">
        <w:trPr>
          <w:trHeight w:val="1130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952D4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D4">
              <w:rPr>
                <w:rFonts w:ascii="Times New Roman" w:hAnsi="Times New Roman" w:cs="Times New Roman"/>
                <w:b/>
                <w:sz w:val="24"/>
                <w:szCs w:val="24"/>
              </w:rPr>
              <w:t>Обобще ние по теме «Населе ние Земли»</w:t>
            </w:r>
          </w:p>
          <w:p w:rsidR="00687147" w:rsidRPr="00E952D4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и знания по теме «Население Земли»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Коррекция знаний по теме  «Население Земли» на основе выделения главного содержания.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усвоения содержания, оценка значимости изученного материала для формирования целостного мировоззрения о многообразии стран  и народов, их населяющих, культур, традиций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47" w:rsidRPr="00EB496E" w:rsidTr="004C1A3B">
        <w:trPr>
          <w:trHeight w:val="1274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коры, формирование облика планеты, геологические эры, литосферные плиты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тектоническом развитии земной коры и цикличности данного процесса, знаний о геологических эрах, о теории литосферных плит.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Сравнивать очертания древних и современных материков. Анализировать схемы образования материковой и океанической  земной коры и карты, показывающие основные этапы формирования материков. Уметь работать с текстом, картами, схемами, самостоятельно решать учебные задачи, находить информацию в различных источниках; проявлять интерес к изучению прошлого Земли.</w:t>
            </w:r>
          </w:p>
        </w:tc>
        <w:tc>
          <w:tcPr>
            <w:tcW w:w="1418" w:type="dxa"/>
            <w:gridSpan w:val="2"/>
          </w:tcPr>
          <w:p w:rsidR="00687147" w:rsidRPr="00974CCC" w:rsidRDefault="00687147" w:rsidP="004C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1030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Земная кора на карте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Платформа и её строение, щиты и плиты, карта «Строение земной коры», складчатые области, складчато-глыбовые и возрождённые горы.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Формированные представлений и основополагающих знаний о развитии земной коры, о платформах и их строении, геосинклиналях; о складчато-глыбовых и возрождённых горах; умений сопоставлять карты.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Анализировать карту строения земной коры. Сопоставлять карту строения земной коры и физическую карту с целью выявления закономерностей отражения в рельефе строения земной коры. Планировать последовательность и способ действий при работе с разными источниками информации. Выявлять закономерности в размещении гор и равнин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1010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 ные ресурсы земной коры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Земельные ресурсы, минеральные ресурсы, магматические, метаморфические и осадочные горные породы, закономерности размещения полезных ископаемых.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природных ресурсах земной коры, о видах горных пород  и их образовании, формирование умений и навыков использования географических знаний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Выявлять по карте строения земной коры закономерности размещения топливных и рудных полезных ископаемых. Уметь применять  схемы для объяснения последовательности процессов и явлений. Уметь определять понятия, применять схемы для объяснения процессов и явлений, создавать схемы, проявлять интерес к природным богатствам, формирование научного мировоззрения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922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Пояса освещённости. Тепловые пояса. Изотермы.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закономерностях и тепловых поясах Земли, умений и навыков использования знаний для  объяснения особенностей распределения температуры воздуха на Земле; об изотермах.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Анализировать карту «Тепловые пояса». Выявлять причинно-следственные связи зависимости температуры воздуха от географической широты, подстилающей поверхности, морских течений. Создавать схемы для решения познавательных и учебных задач, строить логическое рассуждение и делать выводы. Формировать научное мировоззрение на основе установления закономерностей распределения температур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359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Давление воздуха и осадки на разных широтах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Пояса атмосферного давления, восходящее и исходящее движение воздуха, распределение осадков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распределении поясов атмосферного давления и осадков, умений использования геогр.знаний в повседневной жизни для объяснения особенностей распределения осадков на Земле.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 на изучение нового материала, умений работать текстом, картами и схемами, создавать обобщение, устанавливать причинно-следственные связи и делать выводы, развивать интерес  к изучаемой теме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49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Общая циркуля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атмо -сферы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Воздушные массы и их свойства, пассаты, западные ветры умеренных широт, восточные (стоковые ) ветры полярных областей, муссоны, общая циркуляция атмосферы.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типах ВМ и их свойствах, о роли других господствующих ветров, умений  использования знаний о ВМ в повседневной жизни для объяснения их влияния на погоду и климат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: работать с текстом, картами, схемами: создавать схемы и таблицы для решения учебных задач, устанавливать причинно-следственные связи и делать выводы; формирование познавательного интереса на основе изучения нового материала. Способности к саморазвитию и самообразованию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861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области Земли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Роль климатических факторов в формировании климата, климатические пояса и области, переходные пояса, климат западных и восточных побережий,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климатические диаграммы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  знаний о влиянии климатообразующих факторов на климат, о климатических поясах и областях Земли; умений и навыков использования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климате в повседневной жизни, самост. оценивания климатических условий территории, соблюдения мер безопасности в случае стихийных бедствий, связанных с климатом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 умений:  работать с различными источниками географической информации, самостоятельно решать учебные задачи, устанавливать причинно-следственные связи и делать выводы; развитие    познавательного интереса к разнообразию климатических условий на основе изучения материала параграфа,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способности к саморазвитию и самообразованию   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§</w:t>
            </w:r>
          </w:p>
        </w:tc>
      </w:tr>
      <w:tr w:rsidR="00687147" w:rsidRPr="00EB496E" w:rsidTr="004C1A3B">
        <w:trPr>
          <w:trHeight w:val="698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Океаниче ские течения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Причины образования течений, схема поверхностных течений Океана, виды океанических течений, Океан и атмосфера, значение течений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и представлений об океанических течениях, причинах их образования и видах, особенностях взаимодействия Океана с атмосферой и сушей, умений и навыков использования знаний о течениях в повседневной жизни, соблюдения мер безопасности на воде   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 работать с различными источниками геогр. информации, самостоятельно решать учебные задачи, устанавливать причинно-следственные связи и делать выводы, создавать схемы и выбирать критерии, работать в группе и индивидуально; усвоение правил безопасного индивидуального и коллективного поведения на воде    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454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Реки и озёра Земли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Водность реки, речной сток, твёрдый сток. Дельта, эстуарий, бассейн океана, бассейн внутреннего стока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зависимости рек и озёр от рельефа и климата, о распространении рек и озёр на Земле; умений и навыков использования знаний о реках и озёрах в повседневной жизни, соблюдения мер безопасности на воде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картами, схемами, тестом; создавать схемы, осуществлять комментированное чтение; развитие экологического мышления; усвоение правил безопасного индивидуального и коллективного поведения на воде, экологической культуры - охрана водоёмов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 ной звез дой»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Поиск географической информации в Интернете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навыками нахождения и использования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для себя новые задачи в учёбе и познавательной деятельности, осознанно выбирать наиболее эффективные способы решения задач, определять последовательность действий; развитие навыков сам. работы с техническими средствами, формирование информационной культуры школьников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Расти тель ный и животный мир Земли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Биоразнообразие, биомасса, флора, фауна. Охрана флоры и фауны Земли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биоразнообразии и биомассе, о значении и необходимости сохранения биоразнообразии, об особенностях и причинах различий флоры и фауны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сам-но решать учебные задачи, работать в группе, создавать схемы, опр. понятия, владеть устной и письменной речью; формирование готовности способность учащихся к саморазвитию и самообразованию на основе выполнения самостоятельных заданий, основ экологической культуры и ценностных установок по отношению к живой природе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Почвенное разнообразие. В.В. Докучаев и закон почвенной зональности. Типы почв и закономерности их распространение, охрана почв.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причинах разнообразия почв, об основных зональных типах почв, о хозяйственной деятельности человека, ведущей к развитию или решению экологических проблем; умений и навыков использования знаний о почвах в жизни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почвенной картой мира, схемой и профилем, самостоятельно решать учебные задачи, создавать таблицы; формирование экологической культуры и убеждений в необходимости бережного отношения и рацион-го  использования почвенных ресурсов, охраны почв.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«Приро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да Земли»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изученной теме; решение познавательных и учебных задач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Оценка значимости изученного материала для формирования целостной картины о природе Земли и её разнообразии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 ные зоны Земли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Природные зоны, соотношение тепла и влаги, широтная зональность, меридиональная зональность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природных зонах Земли, причинах широтной зональности и смены природных зон, об особенностях деятельности людей, приводящих к изменениям природных зон и возникновению эколог. проблем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определять понятия. Устанавливать причинно-следственные связи, делать выводы, работать с картами; развитие экологического мышления; основ экол-ой  культуры, соответствующей современному экологическому мышлению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Океаны 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глубина, органический мир, хозяйственное освоение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загрязнение вод  океанов Земли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природе океанов Земли, их хозяйственном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освоении и экологических проблемах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работать с текстом и  картами, описывать океан по плану, сравнивать их между собой; развитие экологической  культуры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Материки 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Материки Земли, южные и северные материки, план описания материка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 материках, их географическом положении и истории развития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текстом и картами, описывать материк по плану, сравнивать материки между собой; осуществлять учебное сотрудничество; формирование познав. интереса к изучению истории развития материков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Как мир делится на части и как объеди няется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Части света, географические регионы, географические границы,  ООН,  ЕС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частях света. географ регионах и принципах их выделения, о видах границ и особенностях их проведения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составлять схемы, развивать мотивы своей познавательной деятельности; интереса к изучению материала параграфа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687147" w:rsidRPr="00E952D4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D4">
              <w:rPr>
                <w:rFonts w:ascii="Times New Roman" w:hAnsi="Times New Roman" w:cs="Times New Roman"/>
                <w:b/>
                <w:sz w:val="24"/>
                <w:szCs w:val="24"/>
              </w:rPr>
              <w:t>Обобще ние по теме «При родные комплексы и   регионы»</w:t>
            </w:r>
          </w:p>
          <w:p w:rsidR="00687147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значимости изученного материала для формирования целостной картины о природных комплексах и регионах Земли, их многообразии.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включаться в дискуссию по решению проблемы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Африка: образ мате рика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Географ. положение Африки; крайние точки, строение земной коры, рельеф, климат, внутренние воды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природы Африки.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устанавливать причинно-следственные связи, работать с текстом и картами,  организовать сотрудничество с учителем и сверстниками; познавательного интереса к изучению материков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 в мире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История освоения, особенности населения, занятия населения, острейшие проблемы Африки.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об Африке, уровне её социально-экономического развития, населения и его занятиях, овладение навыками нахождения, использования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геогр.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умений: осуществлять смысловое чтение, делать выводы, логически рассуждать, работать индивидуально или в группе, владеть устной речью, организовывать учебное сотрудничество с учителем и сверстниками; познавательного интереса к изучению Африки  и её народов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Африка: 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путешествия по материку, занятия населения, памятники всемирного и культурного наследия  культуры, особенности природы. 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об Африке: природе, населении и хозяйстве её регионов и стран.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смысловое чтение, строить логическое рассуждение, работать с текстом и картами, организовывать учеб сотрудничество с учителем и сверстниками, составлять схемы и таблицы, владеть устной речью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Общекультурная характеристика Египта, ГП, место в современном мире; занятия, происхождение, образ жизни населения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и хозяйстве, памятниках всемирного наследия; овладение основными навыками нахождения, использования и презентации геогр.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осуществлятьть смысловое чтение, владеть устной речью, работ. с  текстом и картами; формирование познавательного интереса к изучению природы, населения и хозяйства стран Африки.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 «Поляр ной  звез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дой»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Проект, этапы проектной деятельности, национальный парк.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для решения задач охраны окружающей среды; умений использовать географические знания для объяснения и оценки явлений и процессов; овладение навыками нахождения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планировать пути достижения целей, формулировать новые задачи в учёбе и познавательной деятельности, формирование и развитие компетентности в области использования  информационных технологий, экологического мышления; формирование коммуникативной компетентности, развитие опыта экологически ориентированной практической деятельности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687147" w:rsidRPr="00E952D4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D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«Африка» 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познавательные и учебные задачи,  Формирование умений планировать свои действия для достижения определённых целей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организовать индивидуальную и коллективную деятельность. Деловое сотрудничество с родителями и учителем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Австралия: образ 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ГП, крайние точки, строение земной коры, рельеф,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засушливость климата, внутренние воды, растительный и животный мир 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и знаний об особенностях природы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Австралии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устанавливать причинно-следственные связи, создавать схемы и таблицы, делать выводы, сотрудничать с учителем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сверстниками; формирование познавательного интереса к изучению материка.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лия: 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путешествия по материку, Большой Барьерный риф, особенности природы островов, Н.Н. Миклухо-Маклай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об особенностях природы некоторых частей Австралии и Океании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делать выводы, владеть устной речью, работать м текстом и картами, сотрудничать с учителем и сверстниками, использовать средства информационных технологий; познавательного интереса к изучению природы Австралии и Океании; коммуникативной компетенции в общении и сотрудничестве со сверстниками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тида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крайняя точка, рельеф, строение земной коры, ледовый покров, растительный и животный мир Антарктиды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природы Антарктиды.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Pr="00E95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Южная Амери</w:t>
            </w:r>
            <w:r w:rsidRPr="00E952D4">
              <w:rPr>
                <w:rFonts w:ascii="Times New Roman" w:hAnsi="Times New Roman" w:cs="Times New Roman"/>
                <w:b/>
                <w:sz w:val="24"/>
                <w:szCs w:val="24"/>
              </w:rPr>
              <w:t>ка: Контрольная работа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находить объекты на карте, определять географические координаты, наносить объекты на К/К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952D4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D4">
              <w:rPr>
                <w:rFonts w:ascii="Times New Roman" w:hAnsi="Times New Roman" w:cs="Times New Roman"/>
                <w:sz w:val="24"/>
                <w:szCs w:val="24"/>
              </w:rPr>
              <w:t>Образ материка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ГП и изолированность, строение земной коры и рельеф, крайние точки, климат, внутренние воды, растительный и животный мир Южной Америки. 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 природы Южной Америки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ская Америка в мире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Латиноамерикан цы, креолы, метисы, мулаты. Самбо. Крупнейшие государства. Природные ресурсы и их использование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 Латинской Америке; истории освоения, этническом составе населения, природных ресурсах, занятиях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умений: работать с текстом и картой, развивать мотивы и интересы своей познавательного деятельности; формирование познавательного  интереса к изучению открытия и освоения Латинской Америки , к народам, её населяющих.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Южная Амери ка: 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путешествия по материку особенности природных условий, растительный и животный мир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 Южной Америке: природе, населении и хозяйстве её регионов и стран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Брази лия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Общекультурная характеристика, ГП, место в современном мире, население: его происхождение, образ жизни, занятия, традиции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 природе, населении и хозяйстве, её месте в мире, овладение навыками нахождения, использования и 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делать самостоятельные выводы, создавать обобщения, сравнивать географические объекты, составлять описание страны по плану; формирование познавательного интереса к изучению природы, населения и хозяйства стран Южной Америки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 ние по теме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находить объекты на карте, определять географические координаты, наносить объекты на К/К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ка: образ матери ка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крайние точки, строение земной коры, рельеф, внутренние воды, меридиональная атмосферная циркуляция, растительный и животный мир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природы Северной Америки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выявлять причинно-следственные связи, логически  рассуждать и  делать выводы, сопоставлять карты различного содержания; формирование познавательного интереса к изучению материков.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Англо-Саксон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Америка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Освоение Северной Америки, США и Канады: сходство и различия, США и Канада – высокоразвитые страны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особенностях стран и населении Англо-Саксонской Америки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Формирован.умений: развивать мотивы и интересы своей познавательной деятельности, презентовать результаты своей деятельности, работать  с текстом и картой; формирование познавательного интереса к изучению стран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ка: 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путешествия по материку, особенности природы и хозяйственной деятельности населения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Северной Америке: природе, населении и хозяйстве её стран и регионов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осуществлять смысловое чтение, работать в группе, планировать последовательность и способ действий, строить монологическое контекстное высказывание; интереса к изучению природы, населения и хозяйства различных регионов и стран Северной Америки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 ки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США: ГП, место и роль  в мире, население.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природе, населении и хозяйстве США, его месте и роли в мире; овладение основными навыками нахождения, использования и презентации географической информации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самостоятельно делать выводы, аргументировать свою точку зрения, выделять основную идею текста, определять понятия, создавать обобщения; формирование интереса к изучению природы, населения и хозяйства стран мира.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687147" w:rsidRPr="0031240C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 ние по теме «Северная Амери ка» Контрольная работа 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при изучении темы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Евразия: образ матери ка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Особенности ГП, крайние точки, размеры и очертания, природные контрасты, строение земной коры, рельеф, горные системы, равнины Евразии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основополагающих теоретических знаний об особенностях природы Евразии 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картами и текстом, создавать таблицы, сопоставлять карты различного содержания, развивать мотивы и интересы своей познавательной деятельности; формирование познавательного интереса к изучению материка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Европа в мире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ГП, история освоения и заселения, образ жизни, быт и занятия населения; крупные государства и их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столицы, особенности хозяйства, регионы зарубежной Европы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об уровне социально-экономического  развития, населении и его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 Европы; овладение, использование и презентация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населения и хозяйства Европы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Европа: 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работы с параграфами-путешествиями; особенности природы, занятия населения, культурные ценности, крупные города, ландшафты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Европе: природе, населении и хозяйстве её регионов и стран;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формирование интереса к изучению Европы, освоение правил поведения в группах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особенности природы, население хозяйство, столица, крупные города Германии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Германии;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место в мире, особенности населения и хозяйства Франции.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Франции ; овладение основными навыками нахождения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место в мире, особенности населения и хозяйства Великобритании.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Франции ; овладение основными навыками нахождения,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при изучении темы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Азия в мире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регионы, политич-ая карта Азии; культура, традиции и верования народов Азии, крупные страны и города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природных условиях и ресурсах, населении и его занятиях, крупных городах и странах;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формирование интереса к изучению природных условий и ресурсов Азии, её населения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Азия-путешествие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работы с параграфами – путешествиями; особенности природы и населения, полезные ископаемые и города, хозяйство и культура.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об Азии: природе, населении и хозяйстве её регионов и стран; овладение основными навыками нахождения,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изучению населения и хозяйства различных регионов и стран Азии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место в мире, население, меры по ограничению численности населения, крупные города, роль рек Янцзы и Хуанхэ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Китая; его месте в мире;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мира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место в мире, население и его занятия, крупные города, сельскохозяйственный календарь Индии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природе, населении  и хозяйстве Индии; его месте в мире;  овладение основными навыками нахождения, использования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географической информации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 хозяйства стран мира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687147" w:rsidRPr="0031240C" w:rsidRDefault="00687147" w:rsidP="004C1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40C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«Матери ки и страны»</w:t>
            </w: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0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представлений и знаний по изученной теме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осуществлять проектную деятельность в группе или индивидуально, самостоятельно рассуждать и делать выводы; обмениваться информацией, сотрудничать с родителями, учителем и сверстниками 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CC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§</w:t>
            </w:r>
          </w:p>
        </w:tc>
      </w:tr>
      <w:tr w:rsidR="00687147" w:rsidRPr="00EB496E" w:rsidTr="004C1A3B">
        <w:trPr>
          <w:trHeight w:val="556"/>
        </w:trPr>
        <w:tc>
          <w:tcPr>
            <w:tcW w:w="534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709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5" w:type="dxa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47" w:rsidRPr="00EB496E" w:rsidTr="004C1A3B">
        <w:trPr>
          <w:gridAfter w:val="1"/>
          <w:wAfter w:w="109" w:type="dxa"/>
          <w:trHeight w:val="556"/>
        </w:trPr>
        <w:tc>
          <w:tcPr>
            <w:tcW w:w="16301" w:type="dxa"/>
            <w:gridSpan w:val="8"/>
            <w:tcBorders>
              <w:left w:val="nil"/>
              <w:bottom w:val="nil"/>
              <w:right w:val="nil"/>
            </w:tcBorders>
          </w:tcPr>
          <w:p w:rsidR="00687147" w:rsidRPr="00EB496E" w:rsidRDefault="00687147" w:rsidP="004C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147" w:rsidRPr="00C0444F" w:rsidRDefault="00687147" w:rsidP="00C044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687147" w:rsidRPr="00C0444F" w:rsidSect="00610F77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554"/>
    <w:multiLevelType w:val="multilevel"/>
    <w:tmpl w:val="E54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61F34"/>
    <w:multiLevelType w:val="multilevel"/>
    <w:tmpl w:val="9A48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27702"/>
    <w:multiLevelType w:val="multilevel"/>
    <w:tmpl w:val="CBFC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76D8A"/>
    <w:multiLevelType w:val="multilevel"/>
    <w:tmpl w:val="43B2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A39E8"/>
    <w:multiLevelType w:val="multilevel"/>
    <w:tmpl w:val="556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66264"/>
    <w:multiLevelType w:val="multilevel"/>
    <w:tmpl w:val="AD6C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72BE6"/>
    <w:multiLevelType w:val="multilevel"/>
    <w:tmpl w:val="AD1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D1647"/>
    <w:multiLevelType w:val="multilevel"/>
    <w:tmpl w:val="AFA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A14F6"/>
    <w:multiLevelType w:val="multilevel"/>
    <w:tmpl w:val="9076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C3D84"/>
    <w:multiLevelType w:val="multilevel"/>
    <w:tmpl w:val="5D16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33029E"/>
    <w:multiLevelType w:val="multilevel"/>
    <w:tmpl w:val="0712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54A5A"/>
    <w:multiLevelType w:val="multilevel"/>
    <w:tmpl w:val="4A1C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34BFC"/>
    <w:multiLevelType w:val="multilevel"/>
    <w:tmpl w:val="85C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911B9"/>
    <w:multiLevelType w:val="multilevel"/>
    <w:tmpl w:val="52BA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6783A"/>
    <w:multiLevelType w:val="multilevel"/>
    <w:tmpl w:val="2F4E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84243D"/>
    <w:multiLevelType w:val="multilevel"/>
    <w:tmpl w:val="DB1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85EB1"/>
    <w:multiLevelType w:val="multilevel"/>
    <w:tmpl w:val="122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26A62"/>
    <w:multiLevelType w:val="multilevel"/>
    <w:tmpl w:val="1762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5A3103"/>
    <w:multiLevelType w:val="multilevel"/>
    <w:tmpl w:val="0B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FE37E6"/>
    <w:multiLevelType w:val="multilevel"/>
    <w:tmpl w:val="4ED2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C44B90"/>
    <w:multiLevelType w:val="multilevel"/>
    <w:tmpl w:val="2564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D3A23"/>
    <w:multiLevelType w:val="multilevel"/>
    <w:tmpl w:val="260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119CC"/>
    <w:multiLevelType w:val="multilevel"/>
    <w:tmpl w:val="B41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1F4FCD"/>
    <w:multiLevelType w:val="multilevel"/>
    <w:tmpl w:val="499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F35225"/>
    <w:multiLevelType w:val="multilevel"/>
    <w:tmpl w:val="457C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1E495A"/>
    <w:multiLevelType w:val="multilevel"/>
    <w:tmpl w:val="9C58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CE61F0"/>
    <w:multiLevelType w:val="multilevel"/>
    <w:tmpl w:val="E518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B4EF9"/>
    <w:multiLevelType w:val="multilevel"/>
    <w:tmpl w:val="F8E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200BB7"/>
    <w:multiLevelType w:val="multilevel"/>
    <w:tmpl w:val="17C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8E4336"/>
    <w:multiLevelType w:val="multilevel"/>
    <w:tmpl w:val="6E0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6C0D5F"/>
    <w:multiLevelType w:val="multilevel"/>
    <w:tmpl w:val="40F6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983D91"/>
    <w:multiLevelType w:val="multilevel"/>
    <w:tmpl w:val="36C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F90BEC"/>
    <w:multiLevelType w:val="multilevel"/>
    <w:tmpl w:val="FB22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BC2F29"/>
    <w:multiLevelType w:val="multilevel"/>
    <w:tmpl w:val="DFA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F74D50"/>
    <w:multiLevelType w:val="multilevel"/>
    <w:tmpl w:val="50C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45244"/>
    <w:multiLevelType w:val="multilevel"/>
    <w:tmpl w:val="996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F536B9"/>
    <w:multiLevelType w:val="multilevel"/>
    <w:tmpl w:val="134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C104AC"/>
    <w:multiLevelType w:val="multilevel"/>
    <w:tmpl w:val="D11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4471C"/>
    <w:multiLevelType w:val="multilevel"/>
    <w:tmpl w:val="8228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38670D"/>
    <w:multiLevelType w:val="multilevel"/>
    <w:tmpl w:val="6A2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E96D9A"/>
    <w:multiLevelType w:val="multilevel"/>
    <w:tmpl w:val="EE8A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465C2E"/>
    <w:multiLevelType w:val="multilevel"/>
    <w:tmpl w:val="1FC4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3E2EF3"/>
    <w:multiLevelType w:val="multilevel"/>
    <w:tmpl w:val="CE1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9718FC"/>
    <w:multiLevelType w:val="multilevel"/>
    <w:tmpl w:val="49D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F53293"/>
    <w:multiLevelType w:val="multilevel"/>
    <w:tmpl w:val="D646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4760D5"/>
    <w:multiLevelType w:val="multilevel"/>
    <w:tmpl w:val="4780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1C069D"/>
    <w:multiLevelType w:val="multilevel"/>
    <w:tmpl w:val="CFD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940BA2"/>
    <w:multiLevelType w:val="multilevel"/>
    <w:tmpl w:val="7E32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04939"/>
    <w:multiLevelType w:val="multilevel"/>
    <w:tmpl w:val="B81C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41"/>
  </w:num>
  <w:num w:numId="3">
    <w:abstractNumId w:val="6"/>
  </w:num>
  <w:num w:numId="4">
    <w:abstractNumId w:val="42"/>
  </w:num>
  <w:num w:numId="5">
    <w:abstractNumId w:val="27"/>
  </w:num>
  <w:num w:numId="6">
    <w:abstractNumId w:val="2"/>
  </w:num>
  <w:num w:numId="7">
    <w:abstractNumId w:val="18"/>
  </w:num>
  <w:num w:numId="8">
    <w:abstractNumId w:val="32"/>
  </w:num>
  <w:num w:numId="9">
    <w:abstractNumId w:val="22"/>
  </w:num>
  <w:num w:numId="10">
    <w:abstractNumId w:val="1"/>
  </w:num>
  <w:num w:numId="11">
    <w:abstractNumId w:val="0"/>
  </w:num>
  <w:num w:numId="12">
    <w:abstractNumId w:val="29"/>
  </w:num>
  <w:num w:numId="13">
    <w:abstractNumId w:val="9"/>
  </w:num>
  <w:num w:numId="14">
    <w:abstractNumId w:val="24"/>
  </w:num>
  <w:num w:numId="15">
    <w:abstractNumId w:val="14"/>
  </w:num>
  <w:num w:numId="16">
    <w:abstractNumId w:val="30"/>
  </w:num>
  <w:num w:numId="17">
    <w:abstractNumId w:val="44"/>
  </w:num>
  <w:num w:numId="18">
    <w:abstractNumId w:val="31"/>
  </w:num>
  <w:num w:numId="19">
    <w:abstractNumId w:val="17"/>
  </w:num>
  <w:num w:numId="20">
    <w:abstractNumId w:val="34"/>
  </w:num>
  <w:num w:numId="21">
    <w:abstractNumId w:val="5"/>
  </w:num>
  <w:num w:numId="22">
    <w:abstractNumId w:val="40"/>
  </w:num>
  <w:num w:numId="23">
    <w:abstractNumId w:val="26"/>
  </w:num>
  <w:num w:numId="24">
    <w:abstractNumId w:val="10"/>
  </w:num>
  <w:num w:numId="25">
    <w:abstractNumId w:val="11"/>
  </w:num>
  <w:num w:numId="26">
    <w:abstractNumId w:val="8"/>
  </w:num>
  <w:num w:numId="27">
    <w:abstractNumId w:val="13"/>
  </w:num>
  <w:num w:numId="28">
    <w:abstractNumId w:val="16"/>
  </w:num>
  <w:num w:numId="29">
    <w:abstractNumId w:val="39"/>
  </w:num>
  <w:num w:numId="30">
    <w:abstractNumId w:val="35"/>
  </w:num>
  <w:num w:numId="31">
    <w:abstractNumId w:val="19"/>
  </w:num>
  <w:num w:numId="32">
    <w:abstractNumId w:val="21"/>
  </w:num>
  <w:num w:numId="33">
    <w:abstractNumId w:val="25"/>
  </w:num>
  <w:num w:numId="34">
    <w:abstractNumId w:val="7"/>
  </w:num>
  <w:num w:numId="35">
    <w:abstractNumId w:val="48"/>
  </w:num>
  <w:num w:numId="36">
    <w:abstractNumId w:val="46"/>
  </w:num>
  <w:num w:numId="37">
    <w:abstractNumId w:val="4"/>
  </w:num>
  <w:num w:numId="38">
    <w:abstractNumId w:val="43"/>
  </w:num>
  <w:num w:numId="39">
    <w:abstractNumId w:val="23"/>
  </w:num>
  <w:num w:numId="40">
    <w:abstractNumId w:val="36"/>
  </w:num>
  <w:num w:numId="41">
    <w:abstractNumId w:val="45"/>
  </w:num>
  <w:num w:numId="42">
    <w:abstractNumId w:val="28"/>
  </w:num>
  <w:num w:numId="43">
    <w:abstractNumId w:val="37"/>
  </w:num>
  <w:num w:numId="44">
    <w:abstractNumId w:val="15"/>
  </w:num>
  <w:num w:numId="45">
    <w:abstractNumId w:val="33"/>
  </w:num>
  <w:num w:numId="46">
    <w:abstractNumId w:val="3"/>
  </w:num>
  <w:num w:numId="47">
    <w:abstractNumId w:val="20"/>
  </w:num>
  <w:num w:numId="48">
    <w:abstractNumId w:val="12"/>
  </w:num>
  <w:num w:numId="49">
    <w:abstractNumId w:val="3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0444F"/>
    <w:rsid w:val="00011E00"/>
    <w:rsid w:val="00175087"/>
    <w:rsid w:val="001D5BC2"/>
    <w:rsid w:val="001F022D"/>
    <w:rsid w:val="00610F77"/>
    <w:rsid w:val="00687147"/>
    <w:rsid w:val="00773AF4"/>
    <w:rsid w:val="00AB5D89"/>
    <w:rsid w:val="00C0444F"/>
    <w:rsid w:val="00DD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444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444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44F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C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C0444F"/>
  </w:style>
  <w:style w:type="paragraph" w:customStyle="1" w:styleId="c15">
    <w:name w:val="c15"/>
    <w:basedOn w:val="a"/>
    <w:rsid w:val="00C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0444F"/>
  </w:style>
  <w:style w:type="character" w:customStyle="1" w:styleId="c10">
    <w:name w:val="c10"/>
    <w:basedOn w:val="a0"/>
    <w:rsid w:val="00C0444F"/>
  </w:style>
  <w:style w:type="paragraph" w:customStyle="1" w:styleId="c36">
    <w:name w:val="c36"/>
    <w:basedOn w:val="a"/>
    <w:rsid w:val="00C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0444F"/>
  </w:style>
  <w:style w:type="paragraph" w:styleId="a8">
    <w:name w:val="List Paragraph"/>
    <w:basedOn w:val="a"/>
    <w:uiPriority w:val="34"/>
    <w:qFormat/>
    <w:rsid w:val="00011E00"/>
    <w:pPr>
      <w:ind w:left="720"/>
      <w:contextualSpacing/>
    </w:pPr>
  </w:style>
  <w:style w:type="table" w:styleId="a9">
    <w:name w:val="Table Grid"/>
    <w:basedOn w:val="a1"/>
    <w:uiPriority w:val="59"/>
    <w:rsid w:val="00687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09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149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8337</Words>
  <Characters>47521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111</cp:lastModifiedBy>
  <cp:revision>6</cp:revision>
  <dcterms:created xsi:type="dcterms:W3CDTF">2019-09-19T08:08:00Z</dcterms:created>
  <dcterms:modified xsi:type="dcterms:W3CDTF">2021-04-10T20:23:00Z</dcterms:modified>
</cp:coreProperties>
</file>